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521F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Style w:val="6"/>
        <w:tblW w:w="5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109"/>
        <w:gridCol w:w="1277"/>
        <w:gridCol w:w="1840"/>
        <w:gridCol w:w="1151"/>
        <w:gridCol w:w="1814"/>
      </w:tblGrid>
      <w:tr w14:paraId="6F80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42585F0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东方电气氢能（成都）有限公司</w:t>
            </w:r>
          </w:p>
        </w:tc>
      </w:tr>
      <w:tr w14:paraId="5F3E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28799ED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成都市郫都区现代工业港小微企业创新园</w:t>
            </w:r>
          </w:p>
        </w:tc>
        <w:tc>
          <w:tcPr>
            <w:tcW w:w="911" w:type="pct"/>
            <w:vAlign w:val="center"/>
          </w:tcPr>
          <w:p w14:paraId="17DFF85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>
            <w:pPr>
              <w:spacing w:line="3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王老师</w:t>
            </w:r>
          </w:p>
        </w:tc>
      </w:tr>
      <w:tr w14:paraId="69A6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6735539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4A7E3B3B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东方电气氢能（成都）有限公司</w:t>
            </w:r>
          </w:p>
          <w:p w14:paraId="067A5DD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郫都区东方氢能产业园一期项目（8#楼）职业病危害控制效果评价报告书</w:t>
            </w:r>
          </w:p>
        </w:tc>
        <w:tc>
          <w:tcPr>
            <w:tcW w:w="911" w:type="pct"/>
            <w:vAlign w:val="center"/>
          </w:tcPr>
          <w:p w14:paraId="057844E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ZHJC[职]控字[2025]0023号</w:t>
            </w:r>
          </w:p>
        </w:tc>
      </w:tr>
      <w:tr w14:paraId="51E4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1E3ED34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林瑞英、杨皓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毕戎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苏浩</w:t>
            </w:r>
          </w:p>
        </w:tc>
      </w:tr>
      <w:tr w14:paraId="718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5" w:type="pct"/>
            <w:vAlign w:val="center"/>
          </w:tcPr>
          <w:p w14:paraId="7C7D1BB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苏浩、杨皓</w:t>
            </w:r>
          </w:p>
        </w:tc>
        <w:tc>
          <w:tcPr>
            <w:tcW w:w="632" w:type="pct"/>
            <w:vAlign w:val="center"/>
          </w:tcPr>
          <w:p w14:paraId="4F357D3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2025.9.16</w:t>
            </w:r>
          </w:p>
        </w:tc>
        <w:tc>
          <w:tcPr>
            <w:tcW w:w="570" w:type="pct"/>
            <w:vAlign w:val="center"/>
          </w:tcPr>
          <w:p w14:paraId="49976D2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王老师</w:t>
            </w:r>
          </w:p>
        </w:tc>
      </w:tr>
      <w:tr w14:paraId="2782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45" w:type="pct"/>
            <w:vAlign w:val="center"/>
          </w:tcPr>
          <w:p w14:paraId="4663F76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>
            <w:pPr>
              <w:spacing w:line="240" w:lineRule="auto"/>
              <w:jc w:val="center"/>
              <w:rPr>
                <w:sz w:val="24"/>
              </w:rPr>
            </w:pPr>
            <w:bookmarkStart w:id="0" w:name="_GoBack"/>
            <w:bookmarkEnd w:id="0"/>
            <w:r>
              <w:drawing>
                <wp:inline distT="0" distB="0" distL="114300" distR="114300">
                  <wp:extent cx="2385695" cy="2087880"/>
                  <wp:effectExtent l="0" t="0" r="14605" b="762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695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0E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45" w:type="pct"/>
            <w:vAlign w:val="center"/>
          </w:tcPr>
          <w:p w14:paraId="32C2E5E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林瑞英、苏浩</w:t>
            </w:r>
          </w:p>
        </w:tc>
        <w:tc>
          <w:tcPr>
            <w:tcW w:w="632" w:type="pct"/>
            <w:vAlign w:val="center"/>
          </w:tcPr>
          <w:p w14:paraId="3FB517F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2025.10.20</w:t>
            </w:r>
          </w:p>
        </w:tc>
        <w:tc>
          <w:tcPr>
            <w:tcW w:w="570" w:type="pct"/>
            <w:vAlign w:val="center"/>
          </w:tcPr>
          <w:p w14:paraId="1D50982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>
            <w:pPr>
              <w:spacing w:line="32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王老师</w:t>
            </w:r>
          </w:p>
        </w:tc>
      </w:tr>
      <w:tr w14:paraId="609C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945" w:type="pct"/>
            <w:vAlign w:val="center"/>
          </w:tcPr>
          <w:p w14:paraId="6EF469F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eastAsia="zh-CN"/>
              </w:rPr>
              <w:drawing>
                <wp:inline distT="0" distB="0" distL="114300" distR="114300">
                  <wp:extent cx="2357755" cy="2487295"/>
                  <wp:effectExtent l="0" t="0" r="8255" b="4445"/>
                  <wp:docPr id="2" name="图片 2" descr="车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车间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72" r="2624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57755" cy="248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7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vAlign w:val="center"/>
          </w:tcPr>
          <w:p w14:paraId="44B7E76A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>
      <w:pPr>
        <w:pStyle w:val="3"/>
        <w:spacing w:line="440" w:lineRule="exact"/>
        <w:rPr>
          <w:sz w:val="24"/>
          <w:szCs w:val="24"/>
        </w:rPr>
      </w:pPr>
    </w:p>
    <w:sectPr>
      <w:headerReference r:id="rId3" w:type="default"/>
      <w:pgSz w:w="11906" w:h="16838"/>
      <w:pgMar w:top="1213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23ED">
    <w:pPr>
      <w:pStyle w:val="5"/>
      <w:pBdr>
        <w:bottom w:val="none" w:color="auto" w:sz="0" w:space="0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807EB"/>
    <w:rsid w:val="067C5011"/>
    <w:rsid w:val="08940DDD"/>
    <w:rsid w:val="08C8716E"/>
    <w:rsid w:val="0B0F11CC"/>
    <w:rsid w:val="0FB35D68"/>
    <w:rsid w:val="10B71B0D"/>
    <w:rsid w:val="12A460C1"/>
    <w:rsid w:val="191465DF"/>
    <w:rsid w:val="19CD2D26"/>
    <w:rsid w:val="1F445FB7"/>
    <w:rsid w:val="23665522"/>
    <w:rsid w:val="2E0C1B84"/>
    <w:rsid w:val="33553568"/>
    <w:rsid w:val="35685B45"/>
    <w:rsid w:val="37225683"/>
    <w:rsid w:val="38054744"/>
    <w:rsid w:val="3E060674"/>
    <w:rsid w:val="3F620D12"/>
    <w:rsid w:val="41474664"/>
    <w:rsid w:val="42EF5DC0"/>
    <w:rsid w:val="4CB3128D"/>
    <w:rsid w:val="4FE614EB"/>
    <w:rsid w:val="505E19EC"/>
    <w:rsid w:val="54EC768F"/>
    <w:rsid w:val="5DE94758"/>
    <w:rsid w:val="7AF33899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2"/>
    </w:rPr>
  </w:style>
  <w:style w:type="paragraph" w:styleId="3">
    <w:name w:val="Plain Text"/>
    <w:basedOn w:val="1"/>
    <w:link w:val="9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12">
    <w:name w:val="Table Normal2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Table Normal3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282</Characters>
  <Lines>2</Lines>
  <Paragraphs>1</Paragraphs>
  <TotalTime>4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2025-04-29T03:16:00Z</dcterms:created>
  <dc:creator>xb21cn</dc:creator>
  <cp:lastModifiedBy>林小纠</cp:lastModifiedBy>
  <dcterms:modified xsi:type="dcterms:W3CDTF">2026-01-14T02:18:59Z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eyJoZGlkIjoiNjZiMWEyMzcyNjJiZmNhYTc3NTQ2MDQxZjlkM2Q1NGEiLCJ1c2VySWQiOiI4Njg3OTQ2NjIifQ==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C65DE5908ECF4D068AB5A56452D1B294_13</vt:lpwstr>
  </property>
</Properties>
</file>